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4A" w:rsidRPr="008E47E4" w:rsidRDefault="0045313A" w:rsidP="008E47E4">
      <w:pPr>
        <w:ind w:firstLine="720"/>
        <w:jc w:val="center"/>
        <w:rPr>
          <w:rFonts w:ascii="Stencil" w:hAnsi="Stencil"/>
          <w:sz w:val="28"/>
          <w:szCs w:val="28"/>
        </w:rPr>
      </w:pPr>
      <w:r>
        <w:rPr>
          <w:rFonts w:ascii="Stencil" w:hAnsi="Stencil"/>
          <w:sz w:val="28"/>
          <w:szCs w:val="28"/>
        </w:rPr>
        <w:t>Tartan Youth LAC</w:t>
      </w:r>
      <w:r w:rsidR="008E47E4" w:rsidRPr="008E47E4">
        <w:rPr>
          <w:rFonts w:ascii="Stencil" w:hAnsi="Stencil"/>
          <w:sz w:val="28"/>
          <w:szCs w:val="28"/>
        </w:rPr>
        <w:t>ROSSE SAFETY RULES AND REGULATIONS</w:t>
      </w:r>
    </w:p>
    <w:p w:rsidR="00A5154A" w:rsidRDefault="0045313A" w:rsidP="00E50754">
      <w:pPr>
        <w:ind w:firstLine="720"/>
      </w:pPr>
      <w:r>
        <w:t>Tartan Youth</w:t>
      </w:r>
      <w:r w:rsidR="00A5154A">
        <w:t xml:space="preserve"> Lacrosse recognizes the extraordinary nature of the precautions that must be taken to keep </w:t>
      </w:r>
      <w:r w:rsidR="00EB26D9">
        <w:t>participant</w:t>
      </w:r>
      <w:r w:rsidR="00A5154A">
        <w:t xml:space="preserve">s and staff safe during this COVID-19 pandemic of 2020-21. At the same time, </w:t>
      </w:r>
      <w:r>
        <w:t>Tartan Youth</w:t>
      </w:r>
      <w:r w:rsidR="00A5154A">
        <w:t xml:space="preserve"> Lacrosse is keenly aware of the importance of providing, to the greatest extent practicable, opportunities for players who have been deprived of </w:t>
      </w:r>
      <w:r w:rsidR="00243925">
        <w:t>extra-curricular</w:t>
      </w:r>
      <w:r w:rsidR="00A5154A">
        <w:t xml:space="preserve"> activities </w:t>
      </w:r>
      <w:r w:rsidR="0005268E">
        <w:t>of all types for nearly a year.</w:t>
      </w:r>
    </w:p>
    <w:p w:rsidR="00A5154A" w:rsidRDefault="00A5154A" w:rsidP="00E50754">
      <w:pPr>
        <w:ind w:firstLine="720"/>
      </w:pPr>
      <w:r>
        <w:t xml:space="preserve">On Friday, January 22, 2021 Governor Andrew Cuomo announced that “high risk” sports in all regions may begin to practice and play beginning February 1st with local county health department approval. Subsequently, the Schenectady County Department of Health created a detailed set of guidelines (released January 28, 2021) </w:t>
      </w:r>
      <w:r w:rsidR="00AF3ABF">
        <w:t>which Armory Lacrosse has adopted.</w:t>
      </w:r>
    </w:p>
    <w:p w:rsidR="00AF3ABF" w:rsidRDefault="00A5154A" w:rsidP="00E50754">
      <w:pPr>
        <w:ind w:firstLine="720"/>
      </w:pPr>
      <w:r>
        <w:t xml:space="preserve">To that end, </w:t>
      </w:r>
      <w:r w:rsidR="0045313A">
        <w:t>Tartan Youth</w:t>
      </w:r>
      <w:r w:rsidR="00AF3ABF">
        <w:t xml:space="preserve"> Lacrosse </w:t>
      </w:r>
      <w:r>
        <w:t xml:space="preserve">has developed the following plan to offer a </w:t>
      </w:r>
      <w:r w:rsidR="00AF3ABF">
        <w:t>camp/</w:t>
      </w:r>
      <w:r>
        <w:t xml:space="preserve">season for </w:t>
      </w:r>
      <w:r w:rsidR="00AF3ABF">
        <w:t xml:space="preserve">lacrosse </w:t>
      </w:r>
      <w:r>
        <w:t>in a manner that addresses all aspects of the S</w:t>
      </w:r>
      <w:r w:rsidR="00AF3ABF">
        <w:t xml:space="preserve">chenectady </w:t>
      </w:r>
      <w:r>
        <w:t xml:space="preserve">County Department of Health Guidance and Requirements </w:t>
      </w:r>
      <w:proofErr w:type="gramStart"/>
      <w:r>
        <w:t>For</w:t>
      </w:r>
      <w:proofErr w:type="gramEnd"/>
      <w:r>
        <w:t xml:space="preserve"> Resumption of K-12 Higher-Risk Sports Activities. </w:t>
      </w:r>
    </w:p>
    <w:p w:rsidR="00AF3ABF" w:rsidRPr="00EB26D9" w:rsidRDefault="00A5154A" w:rsidP="00EB26D9">
      <w:pPr>
        <w:ind w:firstLine="720"/>
        <w:jc w:val="center"/>
        <w:rPr>
          <w:rFonts w:ascii="Stencil" w:hAnsi="Stencil"/>
        </w:rPr>
      </w:pPr>
      <w:r w:rsidRPr="00EB26D9">
        <w:rPr>
          <w:rFonts w:ascii="Stencil" w:hAnsi="Stencil"/>
        </w:rPr>
        <w:t>HEALTH-RELATED REQUIREMENTS</w:t>
      </w:r>
    </w:p>
    <w:p w:rsidR="00DC6C0E" w:rsidRDefault="00EB26D9" w:rsidP="00E50754">
      <w:pPr>
        <w:ind w:firstLine="720"/>
      </w:pPr>
      <w:r>
        <w:t>Baseline f</w:t>
      </w:r>
      <w:r w:rsidR="00A5154A">
        <w:t xml:space="preserve">or Return to Athletics: In compliance with the DOH recommendations, the 7-day rolling average percent positivity in </w:t>
      </w:r>
      <w:r>
        <w:t>Schenectady</w:t>
      </w:r>
      <w:r w:rsidR="0045313A">
        <w:t xml:space="preserve"> C</w:t>
      </w:r>
      <w:r w:rsidR="00A5154A">
        <w:t xml:space="preserve">ounty, as calculated by NYSDOH, must be at or below 4.0%. If the 7-day rolling average percent positivity is above 4.0%, then activities will be restricted to individual or distanced group training or organized no/low-contact group training. In addition, we will abide by the following metrics: </w:t>
      </w:r>
    </w:p>
    <w:p w:rsidR="00DC6C0E" w:rsidRDefault="00A5154A" w:rsidP="00E50754">
      <w:pPr>
        <w:ind w:firstLine="720"/>
      </w:pPr>
      <w:r>
        <w:t xml:space="preserve">● </w:t>
      </w:r>
      <w:proofErr w:type="gramStart"/>
      <w:r>
        <w:t>The</w:t>
      </w:r>
      <w:proofErr w:type="gramEnd"/>
      <w:r>
        <w:t xml:space="preserve"> region’s hospital capacity (percent of hospital beds available) must be above 15%, as calculated by NYSDOH. </w:t>
      </w:r>
    </w:p>
    <w:p w:rsidR="00DC6C0E" w:rsidRDefault="00A5154A" w:rsidP="00E50754">
      <w:pPr>
        <w:ind w:firstLine="720"/>
      </w:pPr>
      <w:r>
        <w:t xml:space="preserve">● </w:t>
      </w:r>
      <w:proofErr w:type="gramStart"/>
      <w:r>
        <w:t>The</w:t>
      </w:r>
      <w:proofErr w:type="gramEnd"/>
      <w:r>
        <w:t xml:space="preserve"> region’s rate of hospital admissions must not be unacceptably high or require additional interventions to control the rate of growth, as determined by NYSDOH. </w:t>
      </w:r>
    </w:p>
    <w:p w:rsidR="00DC6C0E" w:rsidRDefault="00A5154A" w:rsidP="00E50754">
      <w:pPr>
        <w:ind w:firstLine="720"/>
      </w:pPr>
      <w:r>
        <w:t xml:space="preserve">● </w:t>
      </w:r>
      <w:proofErr w:type="gramStart"/>
      <w:r>
        <w:t>The</w:t>
      </w:r>
      <w:proofErr w:type="gramEnd"/>
      <w:r>
        <w:t xml:space="preserve"> absence of other emerging epidemiological data, information or factors as determined or identified by the Centers for Disease Control and Prevention (CDC), New York State Department of Health (NYSDOH) or S</w:t>
      </w:r>
      <w:r w:rsidR="00EB26D9">
        <w:t>chenectady</w:t>
      </w:r>
      <w:r>
        <w:t xml:space="preserve"> County Public Health Services (SCPHS) that impact COVID-19 control or mitigation. </w:t>
      </w:r>
    </w:p>
    <w:p w:rsidR="00DC6C0E" w:rsidRDefault="00A5154A" w:rsidP="00E50754">
      <w:pPr>
        <w:ind w:firstLine="720"/>
      </w:pPr>
      <w:r>
        <w:t xml:space="preserve">Testing- </w:t>
      </w:r>
      <w:r w:rsidR="0045313A">
        <w:t>Tartan Youth</w:t>
      </w:r>
      <w:r w:rsidR="00DC6C0E">
        <w:t xml:space="preserve"> Lacrosse </w:t>
      </w:r>
      <w:r>
        <w:t>will cooperate with all testing protocols for athletes, coaches, and officials that will be released by the S</w:t>
      </w:r>
      <w:r w:rsidR="00EB26D9">
        <w:t>chenectady</w:t>
      </w:r>
      <w:r>
        <w:t xml:space="preserve"> County DOH. </w:t>
      </w:r>
    </w:p>
    <w:p w:rsidR="00DC6C0E" w:rsidRDefault="00A5154A" w:rsidP="00E50754">
      <w:pPr>
        <w:ind w:firstLine="720"/>
      </w:pPr>
      <w:r>
        <w:t>Health Screening</w:t>
      </w:r>
      <w:r w:rsidR="00EB26D9">
        <w:t>- Parents</w:t>
      </w:r>
      <w:r w:rsidR="00DC6C0E">
        <w:t xml:space="preserve"> will make </w:t>
      </w:r>
      <w:r w:rsidR="0045313A">
        <w:t>Tartan Youth</w:t>
      </w:r>
      <w:r w:rsidR="00DC6C0E">
        <w:t xml:space="preserve"> Lacrosse </w:t>
      </w:r>
      <w:r w:rsidR="00EB26D9">
        <w:t xml:space="preserve">aware </w:t>
      </w:r>
      <w:r w:rsidR="00DC6C0E">
        <w:t>of any health concerns including COVID exposure (past or present).</w:t>
      </w:r>
      <w:r w:rsidR="0045313A">
        <w:t xml:space="preserve"> E</w:t>
      </w:r>
      <w:r w:rsidR="005C7F77">
        <w:t xml:space="preserve">ach participant’s parent/guardian </w:t>
      </w:r>
      <w:r w:rsidR="0045313A">
        <w:t>may</w:t>
      </w:r>
      <w:r w:rsidR="005C7F77">
        <w:t xml:space="preserve"> be emailed a COVID-19 attestation to fill out and submit prior to being allowed to participate. Players and spectators </w:t>
      </w:r>
      <w:r w:rsidR="0045313A">
        <w:t xml:space="preserve">may </w:t>
      </w:r>
      <w:r w:rsidR="005C7F77">
        <w:t xml:space="preserve">have their temperature taken upon entering </w:t>
      </w:r>
      <w:r w:rsidR="0045313A">
        <w:t>practice/events</w:t>
      </w:r>
      <w:r w:rsidR="005C7F77">
        <w:t>.</w:t>
      </w:r>
    </w:p>
    <w:p w:rsidR="00DC6C0E" w:rsidRDefault="00A5154A" w:rsidP="00E50754">
      <w:pPr>
        <w:ind w:firstLine="720"/>
      </w:pPr>
      <w:r>
        <w:lastRenderedPageBreak/>
        <w:t>Informed Consent- All parents will sign an informed consent for</w:t>
      </w:r>
      <w:r w:rsidR="00DC6C0E">
        <w:t>m</w:t>
      </w:r>
      <w:r>
        <w:t xml:space="preserve"> </w:t>
      </w:r>
      <w:r w:rsidR="00DC6C0E">
        <w:t>as part of the registration process</w:t>
      </w:r>
      <w:r>
        <w:t>. In addition, each parent/guardian, at</w:t>
      </w:r>
      <w:r w:rsidR="00DC6C0E">
        <w:t>hlete</w:t>
      </w:r>
      <w:r>
        <w:t xml:space="preserve">, coach, referee, and manager will agree to fully cooperate with case investigations and contact elicitation and to adhere to isolation and quarantine orders. </w:t>
      </w:r>
    </w:p>
    <w:p w:rsidR="00DC6C0E" w:rsidRPr="009A518A" w:rsidRDefault="00A5154A" w:rsidP="009A518A">
      <w:pPr>
        <w:ind w:firstLine="720"/>
        <w:jc w:val="center"/>
        <w:rPr>
          <w:rFonts w:ascii="Stencil" w:hAnsi="Stencil"/>
          <w:b/>
        </w:rPr>
      </w:pPr>
      <w:r w:rsidRPr="009A518A">
        <w:rPr>
          <w:rFonts w:ascii="Stencil" w:hAnsi="Stencil"/>
          <w:b/>
        </w:rPr>
        <w:t>LOGISTICAL CONSIDERATIONS</w:t>
      </w:r>
    </w:p>
    <w:p w:rsidR="00DC6C0E" w:rsidRDefault="00A5154A" w:rsidP="00E50754">
      <w:pPr>
        <w:ind w:firstLine="720"/>
      </w:pPr>
      <w:r>
        <w:t xml:space="preserve">The </w:t>
      </w:r>
      <w:proofErr w:type="gramStart"/>
      <w:r w:rsidR="0045313A">
        <w:t>Spring</w:t>
      </w:r>
      <w:proofErr w:type="gramEnd"/>
      <w:r>
        <w:t xml:space="preserve"> 2021 </w:t>
      </w:r>
      <w:r w:rsidR="00DC6C0E">
        <w:t xml:space="preserve">Lacrosse </w:t>
      </w:r>
      <w:r w:rsidR="0045313A">
        <w:t>season</w:t>
      </w:r>
      <w:r w:rsidR="00DC6C0E">
        <w:t xml:space="preserve"> </w:t>
      </w:r>
      <w:r>
        <w:t xml:space="preserve">will commence on </w:t>
      </w:r>
      <w:r w:rsidR="0045313A">
        <w:t>April 14</w:t>
      </w:r>
      <w:r w:rsidR="00DC6C0E">
        <w:t>th</w:t>
      </w:r>
      <w:r>
        <w:t xml:space="preserve"> and will conclude on </w:t>
      </w:r>
      <w:r w:rsidR="0045313A">
        <w:t>June</w:t>
      </w:r>
      <w:r>
        <w:t xml:space="preserve"> </w:t>
      </w:r>
      <w:r w:rsidR="0045313A">
        <w:t>2</w:t>
      </w:r>
      <w:r w:rsidR="00DC6C0E">
        <w:t>0</w:t>
      </w:r>
      <w:r>
        <w:t xml:space="preserve">, 2021. </w:t>
      </w:r>
      <w:r w:rsidR="00DC6C0E">
        <w:t xml:space="preserve">Additional dates may be added to the </w:t>
      </w:r>
      <w:r w:rsidR="0045313A">
        <w:t xml:space="preserve">spring </w:t>
      </w:r>
      <w:r w:rsidR="00DC6C0E">
        <w:t>season</w:t>
      </w:r>
      <w:r>
        <w:t>.</w:t>
      </w:r>
    </w:p>
    <w:p w:rsidR="0005268E" w:rsidRDefault="0005268E" w:rsidP="0005268E">
      <w:pPr>
        <w:ind w:firstLine="720"/>
      </w:pPr>
      <w:r>
        <w:t xml:space="preserve">Contact- </w:t>
      </w:r>
      <w:r w:rsidR="0045313A">
        <w:t>Tartan Youth</w:t>
      </w:r>
      <w:r>
        <w:t xml:space="preserve"> Lacrosse administrative contact is Rick Frederick (518-813-2399 and email address is theteamfrederick@gmail.com) for all event dates. Questions, comments, and concerns should be directed to Rick.</w:t>
      </w:r>
    </w:p>
    <w:p w:rsidR="00EB26D9" w:rsidRDefault="009A518A" w:rsidP="0005268E">
      <w:pPr>
        <w:spacing w:after="0"/>
        <w:ind w:firstLine="720"/>
        <w:rPr>
          <w:rFonts w:eastAsia="Times New Roman" w:cstheme="minorHAnsi"/>
        </w:rPr>
      </w:pPr>
      <w:r w:rsidRPr="009A518A">
        <w:rPr>
          <w:rFonts w:eastAsia="Times New Roman" w:cstheme="minorHAnsi"/>
          <w:color w:val="000000"/>
        </w:rPr>
        <w:t xml:space="preserve">Masks - In accordance with </w:t>
      </w:r>
      <w:hyperlink r:id="rId5" w:history="1">
        <w:r w:rsidRPr="009A518A">
          <w:rPr>
            <w:rFonts w:eastAsia="Times New Roman" w:cstheme="minorHAnsi"/>
            <w:color w:val="1155CC"/>
            <w:u w:val="single"/>
          </w:rPr>
          <w:t>NYSDOH Guidance</w:t>
        </w:r>
      </w:hyperlink>
      <w:r w:rsidRPr="009A518A">
        <w:rPr>
          <w:rFonts w:eastAsia="Times New Roman" w:cstheme="minorHAnsi"/>
          <w:color w:val="1155CC"/>
        </w:rPr>
        <w:t xml:space="preserve"> </w:t>
      </w:r>
      <w:r w:rsidRPr="009A518A">
        <w:rPr>
          <w:rFonts w:eastAsia="Times New Roman" w:cstheme="minorHAnsi"/>
          <w:color w:val="000000"/>
        </w:rPr>
        <w:t xml:space="preserve">(Interim COVID-19 Guidance for Sports and Recreation) responsible parties must ensure a distance of at least six feet is maintained among individuals at all times, whether indoor or outdoor, unless safety or the core activity (e.g. practicing, playing) requires a shorter distance. If a shorter distance is required, individuals must wear acceptable face coverings, unless players are unable to tolerate a face covering for the physical activity (e.g. practicing, playing); provided, however, that coaches, </w:t>
      </w:r>
      <w:r w:rsidR="0005268E">
        <w:rPr>
          <w:rFonts w:eastAsia="Times New Roman" w:cstheme="minorHAnsi"/>
          <w:color w:val="000000"/>
        </w:rPr>
        <w:t>volunte</w:t>
      </w:r>
      <w:r w:rsidRPr="009A518A">
        <w:rPr>
          <w:rFonts w:eastAsia="Times New Roman" w:cstheme="minorHAnsi"/>
          <w:color w:val="000000"/>
        </w:rPr>
        <w:t xml:space="preserve">ers, and other individuals who are not directly engaged in physical activity are required to wear a face covering. A </w:t>
      </w:r>
      <w:r w:rsidR="0061497E">
        <w:rPr>
          <w:rFonts w:eastAsia="Times New Roman" w:cstheme="minorHAnsi"/>
          <w:color w:val="000000"/>
        </w:rPr>
        <w:t>participant</w:t>
      </w:r>
      <w:r w:rsidRPr="009A518A">
        <w:rPr>
          <w:rFonts w:eastAsia="Times New Roman" w:cstheme="minorHAnsi"/>
          <w:color w:val="000000"/>
        </w:rPr>
        <w:t xml:space="preserve"> would need a note from their doctor stating that they can’t wear a mask for the </w:t>
      </w:r>
      <w:r w:rsidR="0061497E">
        <w:rPr>
          <w:rFonts w:eastAsia="Times New Roman" w:cstheme="minorHAnsi"/>
          <w:color w:val="000000"/>
        </w:rPr>
        <w:t>program director</w:t>
      </w:r>
      <w:r w:rsidRPr="009A518A">
        <w:rPr>
          <w:rFonts w:eastAsia="Times New Roman" w:cstheme="minorHAnsi"/>
          <w:color w:val="000000"/>
        </w:rPr>
        <w:t xml:space="preserve"> to approve it.</w:t>
      </w:r>
      <w:r>
        <w:rPr>
          <w:rFonts w:eastAsia="Times New Roman" w:cstheme="minorHAnsi"/>
          <w:color w:val="000000"/>
        </w:rPr>
        <w:t xml:space="preserve"> Participant</w:t>
      </w:r>
      <w:r w:rsidRPr="009A518A">
        <w:rPr>
          <w:rFonts w:eastAsia="Times New Roman" w:cstheme="minorHAnsi"/>
          <w:color w:val="000000"/>
        </w:rPr>
        <w:t xml:space="preserve">s should tell coaches immediately when they are not feeling well. </w:t>
      </w:r>
      <w:r w:rsidR="0045313A">
        <w:rPr>
          <w:rFonts w:eastAsia="Times New Roman" w:cstheme="minorHAnsi"/>
          <w:color w:val="000000"/>
        </w:rPr>
        <w:t>Protective shields may be used on helmets and substitute as a protective barrier.</w:t>
      </w:r>
    </w:p>
    <w:p w:rsidR="009A518A" w:rsidRPr="009A518A" w:rsidRDefault="009A518A" w:rsidP="009A518A">
      <w:pPr>
        <w:spacing w:after="0" w:line="240" w:lineRule="auto"/>
        <w:ind w:firstLine="720"/>
        <w:rPr>
          <w:rFonts w:eastAsia="Times New Roman" w:cstheme="minorHAnsi"/>
        </w:rPr>
      </w:pPr>
    </w:p>
    <w:p w:rsidR="005C7F77" w:rsidRDefault="005C7F77" w:rsidP="005C7F77">
      <w:pPr>
        <w:ind w:firstLine="720"/>
      </w:pPr>
      <w:r>
        <w:t>Drop off – You are strongly encouraged to drop off and pick up your player</w:t>
      </w:r>
      <w:r w:rsidR="0045313A">
        <w:t xml:space="preserve"> to reduce congestion</w:t>
      </w:r>
      <w:r>
        <w:t xml:space="preserve"> for grades 3 and </w:t>
      </w:r>
      <w:r w:rsidR="0045313A">
        <w:t>above</w:t>
      </w:r>
      <w:r>
        <w:t xml:space="preserve">. Participants in grades K-2 should have </w:t>
      </w:r>
      <w:r w:rsidR="0045313A">
        <w:t xml:space="preserve">at least </w:t>
      </w:r>
      <w:r>
        <w:t xml:space="preserve">one spectator remain at the </w:t>
      </w:r>
      <w:r w:rsidR="0045313A">
        <w:t xml:space="preserve">practice and games </w:t>
      </w:r>
      <w:r>
        <w:t>(in vehicle or in spectator area).</w:t>
      </w:r>
      <w:r w:rsidR="0045313A">
        <w:t xml:space="preserve"> We trust our parents/guardians to practice social distancing.</w:t>
      </w:r>
    </w:p>
    <w:p w:rsidR="009A5A3F" w:rsidRDefault="009A5A3F" w:rsidP="00E50754">
      <w:pPr>
        <w:ind w:firstLine="720"/>
      </w:pPr>
      <w:r>
        <w:t xml:space="preserve">Spectators: All </w:t>
      </w:r>
      <w:proofErr w:type="gramStart"/>
      <w:r>
        <w:t>spectators  need</w:t>
      </w:r>
      <w:proofErr w:type="gramEnd"/>
      <w:r>
        <w:t xml:space="preserve"> to stay in the spectator area. Each spectator must stay 6 feet away from other spectators and wear a mask.</w:t>
      </w:r>
      <w:r w:rsidRPr="009A5A3F">
        <w:t xml:space="preserve"> </w:t>
      </w:r>
      <w:r>
        <w:t xml:space="preserve">Hand </w:t>
      </w:r>
      <w:r w:rsidR="00983A24">
        <w:t>sanitizer and disposable masks are</w:t>
      </w:r>
      <w:r>
        <w:t xml:space="preserve"> the responsibility of each player’s family. </w:t>
      </w:r>
      <w:r w:rsidR="0045313A">
        <w:t xml:space="preserve"> </w:t>
      </w:r>
      <w:r w:rsidR="008E47E4">
        <w:t xml:space="preserve"> </w:t>
      </w:r>
    </w:p>
    <w:p w:rsidR="009A5A3F" w:rsidRDefault="00983A24" w:rsidP="00E50754">
      <w:pPr>
        <w:ind w:firstLine="720"/>
      </w:pPr>
      <w:r>
        <w:t>Paperwork</w:t>
      </w:r>
      <w:r w:rsidR="0005268E">
        <w:t>-</w:t>
      </w:r>
      <w:r>
        <w:t xml:space="preserve"> To limit contact and congregation, all registration paperwork will be done with online forms. Registration Fee payment will be made on the first day of </w:t>
      </w:r>
      <w:r w:rsidR="0045313A">
        <w:t>practice</w:t>
      </w:r>
      <w:r>
        <w:t xml:space="preserve"> for your player. Player </w:t>
      </w:r>
      <w:proofErr w:type="spellStart"/>
      <w:r>
        <w:t>pinnie</w:t>
      </w:r>
      <w:proofErr w:type="spellEnd"/>
      <w:r>
        <w:t xml:space="preserve">/jersey will be given at that time. </w:t>
      </w:r>
    </w:p>
    <w:p w:rsidR="00983A24" w:rsidRDefault="008E47E4" w:rsidP="00E50754">
      <w:pPr>
        <w:ind w:firstLine="720"/>
      </w:pPr>
      <w:r>
        <w:t>Handshaking</w:t>
      </w:r>
      <w:r w:rsidR="00A5154A">
        <w:t>- There will be no shaking hands</w:t>
      </w:r>
      <w:r>
        <w:t xml:space="preserve"> or high fives</w:t>
      </w:r>
      <w:r w:rsidR="00A5154A">
        <w:t xml:space="preserve"> during </w:t>
      </w:r>
      <w:r>
        <w:t>camp</w:t>
      </w:r>
      <w:r w:rsidR="00A5154A">
        <w:t xml:space="preserve">. </w:t>
      </w:r>
      <w:r w:rsidR="000C6A9B">
        <w:t>This is a sad side effect of the global pandemic.</w:t>
      </w:r>
    </w:p>
    <w:p w:rsidR="00983A24" w:rsidRDefault="00A5154A" w:rsidP="00E50754">
      <w:pPr>
        <w:ind w:firstLine="720"/>
      </w:pPr>
      <w:r>
        <w:t xml:space="preserve">Bench </w:t>
      </w:r>
      <w:r w:rsidR="00983A24">
        <w:t>Area</w:t>
      </w:r>
      <w:r>
        <w:t xml:space="preserve"> - All accommodations should be made for social distancing while athletes are in the bench area</w:t>
      </w:r>
      <w:r w:rsidR="00983A24">
        <w:t xml:space="preserve"> while scrimmaging</w:t>
      </w:r>
      <w:r>
        <w:t xml:space="preserve">. </w:t>
      </w:r>
    </w:p>
    <w:p w:rsidR="00983A24" w:rsidRDefault="00A5154A" w:rsidP="00E50754">
      <w:pPr>
        <w:ind w:firstLine="720"/>
      </w:pPr>
      <w:r>
        <w:lastRenderedPageBreak/>
        <w:t xml:space="preserve">Officials - Officials are encouraged to come dressed to officiate. Officials are not responsible for monitoring activities on the sidelines such as social distancing and mask wearing. Officials will be required to </w:t>
      </w:r>
      <w:r w:rsidR="00243925">
        <w:t>self-certify</w:t>
      </w:r>
      <w:r>
        <w:t xml:space="preserve"> per the requirements of </w:t>
      </w:r>
      <w:r w:rsidR="0045313A">
        <w:t>Tartan Youth</w:t>
      </w:r>
      <w:r w:rsidR="00983A24">
        <w:t xml:space="preserve"> Lacrosse</w:t>
      </w:r>
      <w:r>
        <w:t xml:space="preserve">. Within the </w:t>
      </w:r>
      <w:r w:rsidR="00243925">
        <w:t>self-certify</w:t>
      </w:r>
      <w:r>
        <w:t xml:space="preserve"> officials will need to agree with full cooperation in case investigations and contact elicitation and adherence to isolation and quarantine orders. </w:t>
      </w:r>
    </w:p>
    <w:p w:rsidR="008E47E4" w:rsidRDefault="008E47E4" w:rsidP="00E50754">
      <w:pPr>
        <w:ind w:firstLine="720"/>
      </w:pPr>
      <w:r>
        <w:t>Coaches-</w:t>
      </w:r>
      <w:r w:rsidR="00A5154A">
        <w:t xml:space="preserve"> All Coaches </w:t>
      </w:r>
      <w:r>
        <w:t xml:space="preserve">for </w:t>
      </w:r>
      <w:r w:rsidR="0045313A">
        <w:t>Tartan Youth</w:t>
      </w:r>
      <w:r>
        <w:t xml:space="preserve"> Lacrosse</w:t>
      </w:r>
      <w:r w:rsidR="00A5154A">
        <w:t xml:space="preserve"> will be required to attend a pre-</w:t>
      </w:r>
      <w:r>
        <w:t>camp</w:t>
      </w:r>
      <w:r w:rsidR="00A5154A">
        <w:t xml:space="preserve"> meeting to review sport specific safety protocols as well as consistent </w:t>
      </w:r>
      <w:r>
        <w:t xml:space="preserve">camp </w:t>
      </w:r>
      <w:r w:rsidR="00A5154A">
        <w:t xml:space="preserve">day procedures. </w:t>
      </w:r>
    </w:p>
    <w:p w:rsidR="00A5154A" w:rsidRDefault="008E47E4" w:rsidP="008E47E4">
      <w:r>
        <w:t>CAMP WAIVER</w:t>
      </w:r>
    </w:p>
    <w:p w:rsidR="00E50754" w:rsidRDefault="00E50754" w:rsidP="00E50754">
      <w:pPr>
        <w:ind w:firstLine="720"/>
      </w:pPr>
      <w:r>
        <w:t xml:space="preserve">As the parent/guardian of the registered player I conform to all applicable policies, rules, regulations and standards of conduct as established by Tartan Youth Lacrosse, </w:t>
      </w:r>
      <w:bookmarkStart w:id="0" w:name="_GoBack"/>
      <w:bookmarkEnd w:id="0"/>
      <w:r>
        <w:t>hereinafter ‘the league’ . I grant the league, its employees, agents and representatives the authority to act in any attempt to safeguard and preserve the health and safety of participants during the use of these facilities including authorizing medical treatment on behalf of participants at the participant’s expense and of returning the participant to their home. I agree to indemnify and save harmless the league from and against any and all loss, damage claim, demand, liability or expense by reason of any damage or injury to property or person which may be claimed to have arisen as a result or in connection with the facility, and hereby agrees to reimburse the league for any and all costs to repair all damage that may be caused directly or indirectly to the facilities during the time period of occupancy and/or use of said premises. I will provide proof of insurance when requested by the league and acknowledge reading this document and understanding and accepting the terms stated.</w:t>
      </w:r>
    </w:p>
    <w:p w:rsidR="0005105C" w:rsidRDefault="0005105C"/>
    <w:sectPr w:rsidR="00051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4"/>
    <w:rsid w:val="0005105C"/>
    <w:rsid w:val="0005268E"/>
    <w:rsid w:val="000C6A9B"/>
    <w:rsid w:val="00243925"/>
    <w:rsid w:val="0045313A"/>
    <w:rsid w:val="005C7F77"/>
    <w:rsid w:val="0061497E"/>
    <w:rsid w:val="006864DD"/>
    <w:rsid w:val="008E47E4"/>
    <w:rsid w:val="00983A24"/>
    <w:rsid w:val="009A518A"/>
    <w:rsid w:val="009A5A3F"/>
    <w:rsid w:val="00A5154A"/>
    <w:rsid w:val="00AF3ABF"/>
    <w:rsid w:val="00DC6C0E"/>
    <w:rsid w:val="00E50754"/>
    <w:rsid w:val="00EB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1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1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67569">
      <w:bodyDiv w:val="1"/>
      <w:marLeft w:val="0"/>
      <w:marRight w:val="0"/>
      <w:marTop w:val="0"/>
      <w:marBottom w:val="0"/>
      <w:divBdr>
        <w:top w:val="none" w:sz="0" w:space="0" w:color="auto"/>
        <w:left w:val="none" w:sz="0" w:space="0" w:color="auto"/>
        <w:bottom w:val="none" w:sz="0" w:space="0" w:color="auto"/>
        <w:right w:val="none" w:sz="0" w:space="0" w:color="auto"/>
      </w:divBdr>
    </w:div>
    <w:div w:id="16920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ernor.ny.gov/sites/governor.ny.gov/files/atoms/files/SportsAndRecreationMasterGui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Frederick</dc:creator>
  <cp:lastModifiedBy>Rick Frederick</cp:lastModifiedBy>
  <cp:revision>2</cp:revision>
  <dcterms:created xsi:type="dcterms:W3CDTF">2021-03-29T14:39:00Z</dcterms:created>
  <dcterms:modified xsi:type="dcterms:W3CDTF">2021-03-29T14:39:00Z</dcterms:modified>
</cp:coreProperties>
</file>